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spacing/>
        <w:jc w:val="center"/>
        <w:rPr>
          <w:sz w:val="28"/>
          <w:szCs w:val="28"/>
        </w:rPr>
      </w:pPr>
      <w:r>
        <w:rPr>
          <w:sz w:val="28"/>
          <w:szCs w:val="28"/>
        </w:rPr>
        <w:t xml:space="preserve">Tappan Spaulding Memorial Library </w:t>
      </w:r>
    </w:p>
    <w:p>
      <w:pPr>
        <w:spacing w:line="240" w:lineRule="auto"/>
        <w:jc w:val="center"/>
        <w:rPr>
          <w:sz w:val="24"/>
          <w:szCs w:val="24"/>
        </w:rPr>
      </w:pPr>
      <w:r>
        <w:rPr>
          <w:sz w:val="24"/>
          <w:szCs w:val="24"/>
        </w:rPr>
        <w:t>Board of Trustees Meeting Minutes</w:t>
      </w:r>
    </w:p>
    <w:p>
      <w:pPr>
        <w:spacing w:line="240" w:lineRule="auto"/>
        <w:jc w:val="center"/>
        <w:rPr>
          <w:sz w:val="24"/>
          <w:szCs w:val="24"/>
        </w:rPr>
      </w:pPr>
      <w:r>
        <w:rPr>
          <w:sz w:val="24"/>
          <w:szCs w:val="24"/>
        </w:rPr>
        <w:t xml:space="preserve">May 18, 2025 @ 5pm </w:t>
      </w:r>
    </w:p>
    <w:p>
      <w:pPr>
        <w:spacing w:before="240" w:after="240"/>
      </w:pPr>
      <w:r>
        <w:rPr>
          <w:b/>
          <w:bCs/>
          <w:u w:color="auto" w:val="single"/>
        </w:rPr>
        <w:t>Meeting Attendees:</w:t>
      </w:r>
      <w:r>
        <w:t xml:space="preserve"> Kirstie Hardenstine, Erin Chapman, Betty D'Arcy, Adriana Reyes</w:t>
      </w:r>
    </w:p>
    <w:p>
      <w:pPr>
        <w:spacing w:before="240" w:after="240"/>
      </w:pPr>
      <w:r>
        <w:rPr>
          <w:b/>
          <w:bCs/>
          <w:u w:color="auto" w:val="single"/>
        </w:rPr>
        <w:t xml:space="preserve">Excused Absence: </w:t>
      </w:r>
      <w:r>
        <w:t xml:space="preserve">Rachel Dufresne, Joe Mooney </w:t>
      </w:r>
    </w:p>
    <w:p>
      <w:pPr>
        <w:spacing w:before="240" w:after="240"/>
      </w:pPr>
      <w:r>
        <w:t xml:space="preserve"> </w:t>
      </w:r>
      <w:r>
        <w:rPr>
          <w:b/>
          <w:bCs/>
          <w:u w:color="auto" w:val="single"/>
        </w:rPr>
        <w:t>Guests:</w:t>
      </w:r>
      <w:r>
        <w:rPr>
          <w:u w:color="auto" w:val="single"/>
        </w:rPr>
        <w:t xml:space="preserve"> </w:t>
      </w:r>
      <w:r>
        <w:t>None</w:t>
      </w:r>
    </w:p>
    <w:p>
      <w:pPr>
        <w:spacing w:before="240" w:after="240"/>
      </w:pPr>
      <w:r>
        <w:rPr>
          <w:b/>
          <w:bCs/>
          <w:u w:color="auto" w:val="single"/>
        </w:rPr>
        <w:t>Call to Order:</w:t>
      </w:r>
      <w:r>
        <w:t xml:space="preserve"> 5:00pm</w:t>
      </w:r>
    </w:p>
    <w:p>
      <w:pPr>
        <w:spacing w:before="240" w:after="240"/>
      </w:pPr>
      <w:r>
        <w:rPr>
          <w:b/>
          <w:bCs/>
          <w:u w:color="auto" w:val="single"/>
        </w:rPr>
        <w:t>Approval of Previous Minutes</w:t>
      </w:r>
      <w:r>
        <w:t>: Kirstie moved that April 2025 minutes be accepted.                Betty, seconded. Approved.</w:t>
      </w:r>
    </w:p>
    <w:p>
      <w:pPr>
        <w:spacing w:before="240" w:after="240"/>
        <w:rPr>
          <w:b/>
          <w:bCs/>
          <w:u w:color="auto" w:val="single"/>
        </w:rPr>
      </w:pPr>
      <w:r>
        <w:rPr>
          <w:b/>
          <w:bCs/>
          <w:u w:color="auto" w:val="single"/>
        </w:rPr>
        <w:t>Old Business Update:</w:t>
      </w:r>
    </w:p>
    <w:p>
      <w:pPr>
        <w:spacing w:before="240" w:after="240"/>
      </w:pPr>
      <w:r>
        <w:t xml:space="preserve">The Friends of the Library group is continuing to meet and gain members. They are mentioned in the most recent Village Newsletter. </w:t>
      </w:r>
    </w:p>
    <w:p>
      <w:pPr>
        <w:spacing w:before="240" w:after="240"/>
      </w:pPr>
      <w:r>
        <w:t xml:space="preserve">Continued: Erin is checking on section 4 of our current bi-laws with the Village and FLLS to see what can be done to stagger terms, as to eliminate the board completing terms all at once. </w:t>
      </w:r>
    </w:p>
    <w:p>
      <w:pPr>
        <w:spacing w:before="240" w:after="240"/>
        <w:rPr>
          <w:b/>
          <w:bCs/>
        </w:rPr>
      </w:pPr>
      <w:r>
        <w:rPr>
          <w:b/>
          <w:bCs/>
          <w:u w:color="auto" w:val="single"/>
        </w:rPr>
        <w:t>Summary of Director's Report</w:t>
      </w:r>
      <w:r>
        <w:rPr>
          <w:b/>
          <w:bCs/>
        </w:rPr>
        <w:t>:</w:t>
      </w:r>
    </w:p>
    <w:p>
      <w:pPr>
        <w:spacing w:before="240" w:after="240"/>
      </w:pPr>
      <w:r>
        <w:t xml:space="preserve">See attached report. Summer Programming has been mapped out and will include many new presenters. </w:t>
      </w:r>
    </w:p>
    <w:p>
      <w:pPr>
        <w:spacing w:before="240" w:after="240"/>
        <w:rPr>
          <w:b/>
          <w:bCs/>
          <w:u w:color="auto" w:val="single"/>
        </w:rPr>
      </w:pPr>
      <w:r>
        <w:rPr>
          <w:b/>
          <w:bCs/>
          <w:u w:color="auto" w:val="single"/>
        </w:rPr>
        <w:t>Summary of President's Report:</w:t>
      </w:r>
    </w:p>
    <w:p>
      <w:pPr>
        <w:spacing w:before="240" w:after="240"/>
      </w:pPr>
      <w:r>
        <w:t xml:space="preserve">Kirstie has sent an email to Shelby Beach to see if she could help us complete the 990 form by the November deadline. She is waiting on a response. </w:t>
      </w:r>
    </w:p>
    <w:p>
      <w:pPr>
        <w:spacing w:before="240" w:after="240"/>
        <w:rPr>
          <w:b/>
          <w:bCs/>
          <w:u w:color="auto" w:val="single"/>
        </w:rPr>
      </w:pPr>
      <w:r>
        <w:rPr>
          <w:b/>
          <w:bCs/>
          <w:u w:color="auto" w:val="single"/>
        </w:rPr>
        <w:t>Summary of Financial Report:</w:t>
      </w:r>
    </w:p>
    <w:p>
      <w:pPr>
        <w:spacing w:before="240" w:after="240"/>
      </w:pPr>
      <w:r>
        <w:t xml:space="preserve">Joe completed, copied, and submitted the 8868. Monthly Revenues / Expenditures attached. </w:t>
      </w:r>
    </w:p>
    <w:p>
      <w:pPr>
        <w:spacing w:before="240" w:after="240"/>
      </w:pPr>
      <w:r>
        <w:rPr>
          <w:b/>
          <w:bCs/>
          <w:u w:color="auto" w:val="single"/>
        </w:rPr>
        <w:t>Monthly Bills</w:t>
      </w:r>
      <w:r>
        <w:rPr>
          <w:b/>
          <w:bCs/>
        </w:rPr>
        <w:t>:</w:t>
      </w:r>
      <w:r>
        <w:t xml:space="preserve"> Reviewed &amp; Signed</w:t>
      </w:r>
    </w:p>
    <w:p>
      <w:pPr>
        <w:spacing w:before="240" w:after="240"/>
      </w:pPr>
      <w:r>
        <w:rPr>
          <w:b/>
          <w:bCs/>
          <w:u w:color="auto" w:val="single"/>
        </w:rPr>
        <w:t xml:space="preserve">Resolution: </w:t>
      </w:r>
      <w:r>
        <w:t>None</w:t>
      </w:r>
    </w:p>
    <w:p>
      <w:pPr>
        <w:spacing w:before="240" w:after="240"/>
      </w:pPr>
      <w:r>
        <w:rPr>
          <w:b/>
          <w:bCs/>
          <w:u w:color="auto" w:val="single"/>
        </w:rPr>
        <w:t>Adjournment:</w:t>
      </w:r>
      <w:r>
        <w:t xml:space="preserve"> 5:33pm             </w:t>
      </w:r>
      <w:r>
        <w:rPr>
          <w:b/>
          <w:bCs/>
          <w:u w:color="auto" w:val="single"/>
        </w:rPr>
        <w:t>Next Meeting</w:t>
      </w:r>
      <w:r>
        <w:rPr>
          <w:u w:color="auto" w:val="single"/>
        </w:rPr>
        <w:t>:</w:t>
      </w:r>
      <w:r>
        <w:t xml:space="preserve"> Sunday, June 22, 2025 @ 5 pm</w:t>
      </w:r>
    </w:p>
    <w:p>
      <w:pPr>
        <w:spacing w:before="240" w:after="240"/>
      </w:pPr>
      <w:r/>
    </w:p>
    <w:p>
      <w:pPr>
        <w:spacing w:before="240" w:after="240"/>
      </w:pPr>
      <w:r/>
    </w:p>
    <w:p>
      <w:pPr>
        <w:spacing w:before="240" w:after="240"/>
      </w:pPr>
      <w:r/>
    </w:p>
    <w:p>
      <w:pPr>
        <w:spacing w:line="331" w:lineRule="auto"/>
        <w:jc w:val="center"/>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b/>
          <w:color w:val="000000"/>
          <w:kern w:val="1"/>
          <w:sz w:val="22"/>
          <w:szCs w:val="20"/>
          <w:u w:color="auto" w:val="single"/>
          <w:lang w:val="en-us"/>
        </w:rPr>
      </w:pPr>
      <w:r>
        <w:rPr>
          <w:rFonts w:eastAsia="SimSun" w:cs="Times New Roman"/>
          <w:b/>
          <w:color w:val="000000"/>
          <w:kern w:val="1"/>
          <w:sz w:val="22"/>
          <w:szCs w:val="20"/>
          <w:u w:color="auto" w:val="single"/>
          <w:lang w:val="en-us"/>
        </w:rPr>
        <w:t>May 2025 Director's Report </w:t>
      </w:r>
    </w:p>
    <w:p>
      <w:pPr>
        <w:spacing w:line="331" w:lineRule="auto"/>
        <w:jc w:val="center"/>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kern w:val="1"/>
          <w:sz w:val="20"/>
          <w:szCs w:val="20"/>
          <w:lang w:val="en-us"/>
        </w:rPr>
      </w:pPr>
      <w:r>
        <w:rPr>
          <w:rFonts w:ascii="Times New Roman" w:hAnsi="Times New Roman" w:eastAsia="SimSun" w:cs="Times New Roman"/>
          <w:kern w:val="1"/>
          <w:sz w:val="20"/>
          <w:szCs w:val="20"/>
          <w:lang w:val="en-us"/>
        </w:rPr>
        <w:br w:type="textWrapping"/>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b/>
          <w:color w:val="000000"/>
          <w:kern w:val="1"/>
          <w:sz w:val="22"/>
          <w:szCs w:val="20"/>
          <w:lang w:val="en-us"/>
        </w:rPr>
      </w:pPr>
      <w:r>
        <w:rPr>
          <w:rFonts w:eastAsia="SimSun" w:cs="Times New Roman"/>
          <w:b/>
          <w:color w:val="000000"/>
          <w:kern w:val="1"/>
          <w:sz w:val="22"/>
          <w:szCs w:val="20"/>
          <w:lang w:val="en-us"/>
        </w:rPr>
        <w:t>Bills:</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NYSEG: 127.90</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Spectrum: 105. 67</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Sciencenter: 125</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Hollenbeck's: 52.23</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AMEX: 289.46</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kern w:val="1"/>
          <w:sz w:val="20"/>
          <w:szCs w:val="20"/>
          <w:lang w:val="en-us"/>
        </w:rPr>
      </w:pPr>
      <w:r>
        <w:rPr>
          <w:rFonts w:ascii="Times New Roman" w:hAnsi="Times New Roman" w:eastAsia="SimSun" w:cs="Times New Roman"/>
          <w:kern w:val="1"/>
          <w:sz w:val="20"/>
          <w:szCs w:val="20"/>
          <w:lang w:val="en-us"/>
        </w:rPr>
        <w:br w:type="textWrapping"/>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b/>
          <w:color w:val="000000"/>
          <w:kern w:val="1"/>
          <w:sz w:val="22"/>
          <w:szCs w:val="20"/>
          <w:lang w:val="en-us"/>
        </w:rPr>
        <w:t xml:space="preserve">Grants: </w:t>
      </w:r>
      <w:r>
        <w:rPr>
          <w:rFonts w:eastAsia="SimSun" w:cs="Times New Roman"/>
          <w:color w:val="000000"/>
          <w:kern w:val="1"/>
          <w:sz w:val="22"/>
          <w:szCs w:val="20"/>
          <w:lang w:val="en-us"/>
        </w:rPr>
        <w:t>I received grant money through FLLS's Family Literacy Grant for a learning backpack project. I will put together 8 backpacks with different themes - the human body, coding, space, music, math,etc. The backpacks will have books and a game or educational toy that goes along with the theme. </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kern w:val="1"/>
          <w:sz w:val="20"/>
          <w:szCs w:val="20"/>
          <w:lang w:val="en-us"/>
        </w:rPr>
      </w:pPr>
      <w:r>
        <w:rPr>
          <w:rFonts w:ascii="Times New Roman" w:hAnsi="Times New Roman" w:eastAsia="SimSun" w:cs="Times New Roman"/>
          <w:kern w:val="1"/>
          <w:sz w:val="20"/>
          <w:szCs w:val="20"/>
          <w:lang w:val="en-us"/>
        </w:rPr>
        <w:br w:type="textWrapping"/>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b/>
          <w:color w:val="000000"/>
          <w:kern w:val="1"/>
          <w:sz w:val="22"/>
          <w:szCs w:val="20"/>
          <w:lang w:val="en-us"/>
        </w:rPr>
        <w:t xml:space="preserve">Summer Reading: </w:t>
      </w:r>
      <w:r>
        <w:rPr>
          <w:rFonts w:eastAsia="SimSun" w:cs="Times New Roman"/>
          <w:color w:val="000000"/>
          <w:kern w:val="1"/>
          <w:sz w:val="22"/>
          <w:szCs w:val="20"/>
          <w:lang w:val="en-us"/>
        </w:rPr>
        <w:t>I'm getting the final details together for the children's summer reading program. I am now trying to figure out adult summer reading! I'm open to suggestions! </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kern w:val="1"/>
          <w:sz w:val="20"/>
          <w:szCs w:val="20"/>
          <w:lang w:val="en-us"/>
        </w:rPr>
      </w:pPr>
      <w:r>
        <w:rPr>
          <w:rFonts w:ascii="Times New Roman" w:hAnsi="Times New Roman" w:eastAsia="SimSun" w:cs="Times New Roman"/>
          <w:kern w:val="1"/>
          <w:sz w:val="20"/>
          <w:szCs w:val="20"/>
          <w:lang w:val="en-us"/>
        </w:rPr>
        <w:br w:type="textWrapping"/>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b/>
          <w:color w:val="000000"/>
          <w:kern w:val="1"/>
          <w:sz w:val="22"/>
          <w:szCs w:val="20"/>
          <w:lang w:val="en-us"/>
        </w:rPr>
        <w:t>Summerfest:</w:t>
      </w:r>
      <w:r>
        <w:rPr>
          <w:rFonts w:eastAsia="SimSun" w:cs="Times New Roman"/>
          <w:color w:val="000000"/>
          <w:kern w:val="1"/>
          <w:sz w:val="22"/>
          <w:szCs w:val="20"/>
          <w:lang w:val="en-us"/>
        </w:rPr>
        <w:t xml:space="preserve"> July 26th will be at the village green, bank parking lot, and depot this year. I'll be on vacation. I was thinking if we wanted to (depending on everyone's schedule!!), we could do a storywalk set up around the outside of the library. Maybe have a fun chalk sidewalk set up course. I could have books ready for giveaways. Thoughts? </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kern w:val="1"/>
          <w:sz w:val="20"/>
          <w:szCs w:val="20"/>
          <w:lang w:val="en-us"/>
        </w:rPr>
      </w:pPr>
      <w:r>
        <w:rPr>
          <w:rFonts w:ascii="Times New Roman" w:hAnsi="Times New Roman" w:eastAsia="SimSun" w:cs="Times New Roman"/>
          <w:kern w:val="1"/>
          <w:sz w:val="20"/>
          <w:szCs w:val="20"/>
          <w:lang w:val="en-us"/>
        </w:rPr>
        <w:br w:type="textWrapping"/>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b/>
          <w:color w:val="000000"/>
          <w:kern w:val="1"/>
          <w:sz w:val="22"/>
          <w:szCs w:val="20"/>
          <w:lang w:val="en-us"/>
        </w:rPr>
        <w:t xml:space="preserve">Friends Group update: </w:t>
      </w:r>
      <w:r>
        <w:rPr>
          <w:rFonts w:eastAsia="SimSun" w:cs="Times New Roman"/>
          <w:color w:val="000000"/>
          <w:kern w:val="1"/>
          <w:sz w:val="22"/>
          <w:szCs w:val="20"/>
          <w:lang w:val="en-us"/>
        </w:rPr>
        <w:t>They've got their by-laws! The next step is to apply for non-profit and tax exempt status with the federal and state govt. They wanted to know if the board had any issues with them sharing our PO Box for the time being. </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kern w:val="1"/>
          <w:sz w:val="20"/>
          <w:szCs w:val="20"/>
          <w:lang w:val="en-us"/>
        </w:rPr>
      </w:pPr>
      <w:r>
        <w:rPr>
          <w:rFonts w:ascii="Times New Roman" w:hAnsi="Times New Roman" w:eastAsia="SimSun" w:cs="Times New Roman"/>
          <w:kern w:val="1"/>
          <w:sz w:val="20"/>
          <w:szCs w:val="20"/>
          <w:lang w:val="en-us"/>
        </w:rPr>
        <w:br w:type="textWrapping"/>
        <w:br w:type="textWrapping"/>
      </w:r>
    </w:p>
    <w:sectPr>
      <w:footnotePr>
        <w:pos w:val="pageBottom"/>
        <w:numFmt w:val="decimal"/>
        <w:numStart w:val="1"/>
        <w:numRestart w:val="continuous"/>
      </w:footnotePr>
      <w:endnotePr>
        <w:pos w:val="docEnd"/>
        <w:numFmt w:val="lowerRoman"/>
        <w:numStart w:val="1"/>
        <w:numRestart w:val="continuous"/>
      </w:endnotePr>
      <w:type w:val="nextPage"/>
      <w:pgSz w:h="15840" w:w="12240"/>
      <w:pgMar w:left="1440" w:top="1440" w:right="1440" w:bottom="1440" w:header="0" w:footer="0"/>
      <w:paperSrc w:first="0" w:other="0" a="0" b="0"/>
      <w:pgNumType w:fmt="decimal" w:start="1"/>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20"/>
  <w:autoHyphenation w:val="0"/>
  <w:doNotShadeFormData w:val="0"/>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7"/>
  <w:tmPrefTwo w:val="1"/>
  <w:tmFmtPref w:val="55057515"/>
  <w:tmCommentsPr>
    <w:tmCommentsPlace w:val="0"/>
    <w:tmCommentsWidth w:val="3240"/>
    <w:tmCommentsColor w:val="-1"/>
  </w:tmCommentsPr>
  <w:tmReviewPr>
    <w:tmReviewEnabled w:val="0"/>
    <w:tmReviewShow w:val="1"/>
    <w:tmReviewPrint w:val="0"/>
    <w:tmRevisionNum w:val="1"/>
    <w:tmReviewMarkIns w:val="4"/>
    <w:tmReviewColorIns w:val="-1"/>
    <w:tmReviewMarkDel w:val="6"/>
    <w:tmReviewColorDel w:val="-1"/>
    <w:tmReviewMarkFmt w:val="1"/>
    <w:tmReviewColorFmt w:val="-1"/>
    <w:tmReviewMarkLn w:val="1"/>
    <w:tmReviewColorLn w:val="0"/>
    <w:tmReviewToolTip w:val="1"/>
  </w:tmReviewPr>
  <w:tmLastPos>
    <w:tmLastPosPage w:val="1"/>
    <w:tmLastPosSelect w:val="0"/>
    <w:tmLastPosFrameIdx w:val="0"/>
    <w:tmLastPosCaret>
      <w:tmLastPosPgfIdx w:val="38"/>
      <w:tmLastPosIdx w:val="27"/>
    </w:tmLastPosCaret>
    <w:tmLastPosAnchor>
      <w:tmLastPosPgfIdx w:val="0"/>
      <w:tmLastPosIdx w:val="0"/>
    </w:tmLastPosAnchor>
    <w:tmLastPosTblRect w:left="0" w:top="0" w:right="0" w:bottom="0"/>
  </w:tmLastPos>
  <w:tmAppRevision w:date="1786478250" w:val="1068"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hAnsi="Arial" w:eastAsia="Arial" w:cs="Arial"/>
        <w:sz w:val="22"/>
        <w:szCs w:val="22"/>
        <w:lang w:val="en-us" w:eastAsia="zh-cn" w:bidi="ar-sa"/>
      </w:rPr>
    </w:rPrDefault>
    <w:pPrDefault>
      <w:pPr>
        <w:spacing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00" w:after="120"/>
      <w:keepNext/>
      <w:keepLines/>
    </w:pPr>
    <w:rPr>
      <w:sz w:val="40"/>
      <w:szCs w:val="40"/>
    </w:rPr>
  </w:style>
  <w:style w:type="paragraph" w:styleId="para2">
    <w:name w:val="heading 2"/>
    <w:qFormat/>
    <w:basedOn w:val="para0"/>
    <w:next w:val="para0"/>
    <w:pPr>
      <w:spacing w:before="360" w:after="120"/>
      <w:keepNext/>
      <w:keepLines/>
    </w:pPr>
    <w:rPr>
      <w:sz w:val="32"/>
      <w:szCs w:val="32"/>
    </w:rPr>
  </w:style>
  <w:style w:type="paragraph" w:styleId="para3">
    <w:name w:val="heading 3"/>
    <w:qFormat/>
    <w:basedOn w:val="para0"/>
    <w:next w:val="para0"/>
    <w:pPr>
      <w:spacing w:before="320" w:after="80"/>
      <w:keepNext/>
      <w:keepLines/>
    </w:pPr>
    <w:rPr>
      <w:color w:val="434343"/>
      <w:sz w:val="28"/>
      <w:szCs w:val="28"/>
    </w:rPr>
  </w:style>
  <w:style w:type="paragraph" w:styleId="para4">
    <w:name w:val="heading 4"/>
    <w:qFormat/>
    <w:basedOn w:val="para0"/>
    <w:next w:val="para0"/>
    <w:pPr>
      <w:spacing w:before="280" w:after="80"/>
      <w:keepNext/>
      <w:keepLines/>
    </w:pPr>
    <w:rPr>
      <w:color w:val="666666"/>
      <w:sz w:val="24"/>
      <w:szCs w:val="24"/>
    </w:rPr>
  </w:style>
  <w:style w:type="paragraph" w:styleId="para5">
    <w:name w:val="heading 5"/>
    <w:qFormat/>
    <w:basedOn w:val="para0"/>
    <w:next w:val="para0"/>
    <w:pPr>
      <w:spacing w:before="240" w:after="80"/>
      <w:keepNext/>
      <w:keepLines/>
    </w:pPr>
    <w:rPr>
      <w:color w:val="666666"/>
    </w:rPr>
  </w:style>
  <w:style w:type="paragraph" w:styleId="para6">
    <w:name w:val="heading 6"/>
    <w:qFormat/>
    <w:basedOn w:val="para0"/>
    <w:next w:val="para0"/>
    <w:pPr>
      <w:spacing w:before="240" w:after="80"/>
      <w:keepNext/>
      <w:keepLines/>
    </w:pPr>
    <w:rPr>
      <w:i/>
      <w:iCs/>
      <w:color w:val="666666"/>
    </w:rPr>
  </w:style>
  <w:style w:type="paragraph" w:styleId="para7">
    <w:name w:val="Title"/>
    <w:qFormat/>
    <w:basedOn w:val="para0"/>
    <w:next w:val="para0"/>
    <w:pPr>
      <w:spacing w:after="60"/>
      <w:keepNext/>
      <w:keepLines/>
    </w:pPr>
    <w:rPr>
      <w:sz w:val="52"/>
      <w:szCs w:val="52"/>
    </w:rPr>
  </w:style>
  <w:style w:type="paragraph" w:styleId="para8">
    <w:name w:val="Subtitle"/>
    <w:qFormat/>
    <w:basedOn w:val="para0"/>
    <w:next w:val="para0"/>
    <w:pPr>
      <w:spacing w:after="320"/>
      <w:keepNext/>
      <w:keepLines/>
    </w:pPr>
    <w:rPr>
      <w:color w:val="666666"/>
      <w:sz w:val="30"/>
      <w:szCs w:val="30"/>
    </w:rPr>
  </w:style>
  <w:style w:type="character" w:styleId="char0" w:default="1">
    <w:name w:val="Default Paragraph Font"/>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Arial" w:hAnsi="Arial" w:eastAsia="Arial" w:cs="Arial"/>
        <w:sz w:val="22"/>
        <w:szCs w:val="22"/>
        <w:lang w:val="en-us" w:eastAsia="zh-cn" w:bidi="ar-sa"/>
      </w:rPr>
    </w:rPrDefault>
    <w:pPrDefault>
      <w:pPr>
        <w:spacing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00" w:after="120"/>
      <w:keepNext/>
      <w:keepLines/>
    </w:pPr>
    <w:rPr>
      <w:sz w:val="40"/>
      <w:szCs w:val="40"/>
    </w:rPr>
  </w:style>
  <w:style w:type="paragraph" w:styleId="para2">
    <w:name w:val="heading 2"/>
    <w:qFormat/>
    <w:basedOn w:val="para0"/>
    <w:next w:val="para0"/>
    <w:pPr>
      <w:spacing w:before="360" w:after="120"/>
      <w:keepNext/>
      <w:keepLines/>
    </w:pPr>
    <w:rPr>
      <w:sz w:val="32"/>
      <w:szCs w:val="32"/>
    </w:rPr>
  </w:style>
  <w:style w:type="paragraph" w:styleId="para3">
    <w:name w:val="heading 3"/>
    <w:qFormat/>
    <w:basedOn w:val="para0"/>
    <w:next w:val="para0"/>
    <w:pPr>
      <w:spacing w:before="320" w:after="80"/>
      <w:keepNext/>
      <w:keepLines/>
    </w:pPr>
    <w:rPr>
      <w:color w:val="434343"/>
      <w:sz w:val="28"/>
      <w:szCs w:val="28"/>
    </w:rPr>
  </w:style>
  <w:style w:type="paragraph" w:styleId="para4">
    <w:name w:val="heading 4"/>
    <w:qFormat/>
    <w:basedOn w:val="para0"/>
    <w:next w:val="para0"/>
    <w:pPr>
      <w:spacing w:before="280" w:after="80"/>
      <w:keepNext/>
      <w:keepLines/>
    </w:pPr>
    <w:rPr>
      <w:color w:val="666666"/>
      <w:sz w:val="24"/>
      <w:szCs w:val="24"/>
    </w:rPr>
  </w:style>
  <w:style w:type="paragraph" w:styleId="para5">
    <w:name w:val="heading 5"/>
    <w:qFormat/>
    <w:basedOn w:val="para0"/>
    <w:next w:val="para0"/>
    <w:pPr>
      <w:spacing w:before="240" w:after="80"/>
      <w:keepNext/>
      <w:keepLines/>
    </w:pPr>
    <w:rPr>
      <w:color w:val="666666"/>
    </w:rPr>
  </w:style>
  <w:style w:type="paragraph" w:styleId="para6">
    <w:name w:val="heading 6"/>
    <w:qFormat/>
    <w:basedOn w:val="para0"/>
    <w:next w:val="para0"/>
    <w:pPr>
      <w:spacing w:before="240" w:after="80"/>
      <w:keepNext/>
      <w:keepLines/>
    </w:pPr>
    <w:rPr>
      <w:i/>
      <w:iCs/>
      <w:color w:val="666666"/>
    </w:rPr>
  </w:style>
  <w:style w:type="paragraph" w:styleId="para7">
    <w:name w:val="Title"/>
    <w:qFormat/>
    <w:basedOn w:val="para0"/>
    <w:next w:val="para0"/>
    <w:pPr>
      <w:spacing w:after="60"/>
      <w:keepNext/>
      <w:keepLines/>
    </w:pPr>
    <w:rPr>
      <w:sz w:val="52"/>
      <w:szCs w:val="52"/>
    </w:rPr>
  </w:style>
  <w:style w:type="paragraph" w:styleId="para8">
    <w:name w:val="Subtitle"/>
    <w:qFormat/>
    <w:basedOn w:val="para0"/>
    <w:next w:val="para0"/>
    <w:pPr>
      <w:spacing w:after="320"/>
      <w:keepNext/>
      <w:keepLines/>
    </w:pPr>
    <w:rPr>
      <w:color w:val="666666"/>
      <w:sz w:val="30"/>
      <w:szCs w:val="30"/>
    </w:rPr>
  </w:style>
  <w:style w:type="character" w:styleId="char0" w:default="1">
    <w:name w:val="Default Paragraph Font"/>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rev.1068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2026-08-11T19:55:18Z</dcterms:created>
  <dcterms:modified xsi:type="dcterms:W3CDTF">2026-08-11T19:57:30Z</dcterms:modified>
</cp:coreProperties>
</file>