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Tappan Spaulding Memorial Library </w:t>
      </w:r>
    </w:p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Board of Trustees Meeting Minutes</w:t>
      </w:r>
    </w:p>
    <w:p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September 21, 2025 @ 5pm </w:t>
      </w:r>
    </w:p>
    <w:p>
      <w:pPr>
        <w:spacing w:before="240" w:after="240"/>
      </w:pPr>
      <w:r>
        <w:rPr>
          <w:b/>
          <w:bCs/>
          <w:u w:color="auto" w:val="single"/>
        </w:rPr>
        <w:t>Meeting Attendees:</w:t>
      </w:r>
      <w:r>
        <w:t xml:space="preserve"> Kirstie Hardenstine, Adriana Reyes, Rachel Dufresne</w:t>
      </w:r>
    </w:p>
    <w:p>
      <w:pPr>
        <w:spacing w:before="240" w:after="240"/>
      </w:pPr>
      <w:r>
        <w:rPr>
          <w:b/>
          <w:bCs/>
          <w:u w:color="auto" w:val="single"/>
        </w:rPr>
        <w:t xml:space="preserve">Excused Absence: </w:t>
      </w:r>
      <w:r>
        <w:t>Joe Mooney, Erin Chapman, Betty D'Arcy</w:t>
      </w:r>
    </w:p>
    <w:p>
      <w:pPr>
        <w:spacing w:before="240" w:after="240"/>
      </w:pPr>
      <w:r>
        <w:rPr>
          <w:b/>
          <w:bCs/>
          <w:u w:color="auto" w:val="single"/>
        </w:rPr>
        <w:t>Guests:</w:t>
      </w:r>
      <w:r>
        <w:rPr>
          <w:u w:color="auto" w:val="single"/>
        </w:rPr>
        <w:t xml:space="preserve"> </w:t>
      </w:r>
      <w:r>
        <w:t>None</w:t>
      </w:r>
    </w:p>
    <w:p>
      <w:pPr>
        <w:spacing w:before="240" w:after="240"/>
      </w:pPr>
      <w:r>
        <w:rPr>
          <w:b/>
          <w:bCs/>
          <w:u w:color="auto" w:val="single"/>
        </w:rPr>
        <w:t>Call to Order:</w:t>
      </w:r>
      <w:r>
        <w:t xml:space="preserve"> 5:00pm</w:t>
      </w:r>
    </w:p>
    <w:p>
      <w:pPr>
        <w:spacing w:before="240" w:after="240"/>
      </w:pPr>
      <w:r>
        <w:rPr>
          <w:b/>
          <w:bCs/>
          <w:u w:color="auto" w:val="single"/>
        </w:rPr>
        <w:t>Approval of Previous Minutes</w:t>
      </w:r>
      <w:r>
        <w:t>: Kirstie moved that August 2025 minutes be accepted. Adriana, seconded. Approved.</w:t>
      </w:r>
    </w:p>
    <w:p>
      <w:pPr>
        <w:spacing w:before="240" w:after="240"/>
      </w:pPr>
      <w:r>
        <w:rPr>
          <w:b/>
          <w:bCs/>
          <w:u w:color="auto" w:val="single"/>
        </w:rPr>
        <w:t>Old Business Update:</w:t>
      </w:r>
      <w:r/>
    </w:p>
    <w:p>
      <w:pPr>
        <w:spacing w:before="240" w:after="240"/>
      </w:pPr>
      <w:r>
        <w:t>Continuing to check on Bi-Laws.</w:t>
      </w:r>
    </w:p>
    <w:p>
      <w:pPr>
        <w:spacing w:before="240" w:after="240"/>
      </w:pPr>
      <w:r>
        <w:t xml:space="preserve">The Friends Group is resubmitting paperwork due to an error. Non-Profit Status pending. </w:t>
      </w:r>
    </w:p>
    <w:p>
      <w:pPr>
        <w:spacing w:before="240" w:after="240"/>
        <w:rPr>
          <w:b/>
          <w:bCs/>
        </w:rPr>
      </w:pPr>
      <w:r>
        <w:rPr>
          <w:b/>
          <w:bCs/>
          <w:u w:color="auto" w:val="single"/>
        </w:rPr>
        <w:t>Summary of Director's Report</w:t>
      </w:r>
      <w:r>
        <w:rPr>
          <w:b/>
          <w:bCs/>
        </w:rPr>
        <w:t>:</w:t>
      </w:r>
    </w:p>
    <w:p>
      <w:pPr>
        <w:spacing w:before="240" w:after="240"/>
      </w:pPr>
      <w:r>
        <w:t xml:space="preserve">See attached report. Children's books were purchased with funds made from the lemonade stand hosted by a library patron during Summerfest. Hoopla quote is pending. </w:t>
      </w:r>
    </w:p>
    <w:p>
      <w:pPr>
        <w:spacing w:before="240" w:after="240"/>
        <w:rPr>
          <w:b/>
          <w:bCs/>
          <w:u w:color="auto" w:val="single"/>
        </w:rPr>
      </w:pPr>
      <w:r>
        <w:rPr>
          <w:b/>
          <w:bCs/>
          <w:u w:color="auto" w:val="single"/>
        </w:rPr>
        <w:t>Summary of President's Report:</w:t>
      </w:r>
    </w:p>
    <w:p>
      <w:pPr>
        <w:spacing w:before="240" w:after="240"/>
      </w:pPr>
      <w:r>
        <w:t xml:space="preserve">A paper form from the IRS was received granting the 990 extension until November 15, 2025. </w:t>
      </w:r>
    </w:p>
    <w:p>
      <w:pPr>
        <w:spacing w:before="240" w:after="240"/>
        <w:rPr>
          <w:b/>
          <w:bCs/>
          <w:u w:color="auto" w:val="single"/>
        </w:rPr>
      </w:pPr>
      <w:r>
        <w:rPr>
          <w:b/>
          <w:bCs/>
          <w:u w:color="auto" w:val="single"/>
        </w:rPr>
        <w:t>Summary of Financial Report:</w:t>
      </w:r>
    </w:p>
    <w:p>
      <w:pPr>
        <w:spacing w:before="240" w:after="240"/>
      </w:pPr>
      <w:r>
        <w:t>Monthly Revenues / Expenditures attached.</w:t>
      </w:r>
    </w:p>
    <w:p>
      <w:pPr>
        <w:spacing w:before="240" w:after="240"/>
      </w:pPr>
      <w:r>
        <w:rPr>
          <w:b/>
          <w:bCs/>
          <w:u w:color="auto" w:val="single"/>
        </w:rPr>
        <w:t>Monthly Bills</w:t>
      </w:r>
      <w:r>
        <w:rPr>
          <w:b/>
          <w:bCs/>
        </w:rPr>
        <w:t>:</w:t>
      </w:r>
      <w:r>
        <w:t xml:space="preserve"> Reviewed &amp; Signed</w:t>
      </w:r>
    </w:p>
    <w:p>
      <w:pPr>
        <w:spacing w:before="240" w:after="240"/>
      </w:pPr>
      <w:r>
        <w:rPr>
          <w:b/>
          <w:bCs/>
          <w:u w:color="auto" w:val="single"/>
        </w:rPr>
        <w:t xml:space="preserve">Resolution: </w:t>
      </w:r>
      <w:r>
        <w:t>None</w:t>
      </w:r>
    </w:p>
    <w:p>
      <w:pPr>
        <w:spacing w:before="240" w:after="240"/>
      </w:pPr>
      <w:r>
        <w:rPr>
          <w:b/>
          <w:bCs/>
          <w:u w:color="auto" w:val="single"/>
        </w:rPr>
        <w:t>Adjournment:</w:t>
      </w:r>
      <w:r>
        <w:t xml:space="preserve"> 5:33pm             </w:t>
      </w:r>
      <w:r>
        <w:rPr>
          <w:b/>
          <w:bCs/>
          <w:u w:color="auto" w:val="single"/>
        </w:rPr>
        <w:t>Next Meeting</w:t>
      </w:r>
      <w:r>
        <w:rPr>
          <w:u w:color="auto" w:val="single"/>
        </w:rPr>
        <w:t>:</w:t>
      </w:r>
      <w:r>
        <w:t xml:space="preserve"> Sunday, October 19, 2025 @ 5 pm</w:t>
      </w:r>
    </w:p>
    <w:p>
      <w:pPr>
        <w:spacing w:before="240" w:after="240"/>
      </w:pPr>
      <w:r/>
    </w:p>
    <w:p>
      <w:pPr>
        <w:spacing w:before="240" w:after="240"/>
      </w:pPr>
      <w:r/>
    </w:p>
    <w:p>
      <w:pPr>
        <w:spacing w:before="240" w:after="240"/>
      </w:pPr>
      <w:r/>
    </w:p>
    <w:p>
      <w:pPr>
        <w:spacing w:line="331" w:lineRule="auto"/>
        <w:jc w:val="center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SimSun" w:cs="Times New Roman"/>
          <w:b/>
          <w:color w:val="000000"/>
          <w:kern w:val="1"/>
          <w:sz w:val="22"/>
          <w:szCs w:val="20"/>
          <w:u w:color="auto" w:val="single"/>
          <w:lang w:val="en-us"/>
        </w:rPr>
      </w:pPr>
      <w:r>
        <w:rPr>
          <w:rFonts w:eastAsia="SimSun" w:cs="Times New Roman"/>
          <w:b/>
          <w:color w:val="000000"/>
          <w:kern w:val="1"/>
          <w:sz w:val="22"/>
          <w:szCs w:val="20"/>
          <w:u w:color="auto" w:val="single"/>
          <w:lang w:val="en-us"/>
        </w:rPr>
        <w:t>September 2025 Director’s Report</w:t>
      </w:r>
    </w:p>
    <w:p>
      <w:pPr>
        <w:spacing w:line="331" w:lineRule="auto"/>
        <w:jc w:val="center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kern w:val="1"/>
          <w:sz w:val="20"/>
          <w:szCs w:val="20"/>
          <w:lang w:val="en-us"/>
        </w:rPr>
      </w:pPr>
      <w:r>
        <w:rPr>
          <w:rFonts w:ascii="Times New Roman" w:hAnsi="Times New Roman" w:eastAsia="SimSun" w:cs="Times New Roman"/>
          <w:kern w:val="1"/>
          <w:sz w:val="20"/>
          <w:szCs w:val="20"/>
          <w:lang w:val="en-us"/>
        </w:rPr>
        <w:br w:type="textWrapping"/>
      </w:r>
    </w:p>
    <w:p>
      <w:pPr>
        <w:spacing w:line="331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SimSun" w:cs="Times New Roman"/>
          <w:b/>
          <w:color w:val="000000"/>
          <w:kern w:val="1"/>
          <w:sz w:val="22"/>
          <w:szCs w:val="20"/>
          <w:lang w:val="en-us"/>
        </w:rPr>
      </w:pPr>
      <w:r>
        <w:rPr>
          <w:rFonts w:eastAsia="SimSun" w:cs="Times New Roman"/>
          <w:b/>
          <w:color w:val="000000"/>
          <w:kern w:val="1"/>
          <w:sz w:val="22"/>
          <w:szCs w:val="20"/>
          <w:lang w:val="en-us"/>
        </w:rPr>
        <w:t>Bills:</w:t>
      </w:r>
    </w:p>
    <w:p>
      <w:pPr>
        <w:spacing w:line="331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SimSun" w:cs="Times New Roman"/>
          <w:color w:val="000000"/>
          <w:kern w:val="1"/>
          <w:sz w:val="22"/>
          <w:szCs w:val="20"/>
          <w:lang w:val="en-us"/>
        </w:rPr>
      </w:pPr>
      <w:r>
        <w:rPr>
          <w:rFonts w:eastAsia="SimSun" w:cs="Times New Roman"/>
          <w:color w:val="000000"/>
          <w:kern w:val="1"/>
          <w:sz w:val="22"/>
          <w:szCs w:val="20"/>
          <w:lang w:val="en-us"/>
        </w:rPr>
        <w:t>NYSEG: 163.80</w:t>
      </w:r>
    </w:p>
    <w:p>
      <w:pPr>
        <w:spacing w:line="331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SimSun" w:cs="Times New Roman"/>
          <w:color w:val="000000"/>
          <w:kern w:val="1"/>
          <w:sz w:val="22"/>
          <w:szCs w:val="20"/>
          <w:lang w:val="en-us"/>
        </w:rPr>
      </w:pPr>
      <w:r>
        <w:rPr>
          <w:rFonts w:eastAsia="SimSun" w:cs="Times New Roman"/>
          <w:color w:val="000000"/>
          <w:kern w:val="1"/>
          <w:sz w:val="22"/>
          <w:szCs w:val="20"/>
          <w:lang w:val="en-us"/>
        </w:rPr>
        <w:t>Spectrum: 105.61</w:t>
      </w:r>
    </w:p>
    <w:p>
      <w:pPr>
        <w:spacing w:line="331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SimSun" w:cs="Times New Roman"/>
          <w:color w:val="000000"/>
          <w:kern w:val="1"/>
          <w:sz w:val="22"/>
          <w:szCs w:val="20"/>
          <w:lang w:val="en-us"/>
        </w:rPr>
      </w:pPr>
      <w:r>
        <w:rPr>
          <w:rFonts w:eastAsia="SimSun" w:cs="Times New Roman"/>
          <w:color w:val="000000"/>
          <w:kern w:val="1"/>
          <w:sz w:val="22"/>
          <w:szCs w:val="20"/>
          <w:lang w:val="en-us"/>
        </w:rPr>
        <w:t>FLLS Polaris: 2,950</w:t>
      </w:r>
    </w:p>
    <w:p>
      <w:pPr>
        <w:spacing w:line="331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SimSun" w:cs="Times New Roman"/>
          <w:color w:val="000000"/>
          <w:kern w:val="1"/>
          <w:sz w:val="22"/>
          <w:szCs w:val="20"/>
          <w:lang w:val="en-us"/>
        </w:rPr>
      </w:pPr>
      <w:r>
        <w:rPr>
          <w:rFonts w:eastAsia="SimSun" w:cs="Times New Roman"/>
          <w:color w:val="000000"/>
          <w:kern w:val="1"/>
          <w:sz w:val="22"/>
          <w:szCs w:val="20"/>
          <w:lang w:val="en-us"/>
        </w:rPr>
        <w:t>Village Utilities: 86.25</w:t>
      </w:r>
    </w:p>
    <w:p>
      <w:pPr>
        <w:spacing w:line="331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SimSun" w:cs="Times New Roman"/>
          <w:color w:val="000000"/>
          <w:kern w:val="1"/>
          <w:sz w:val="22"/>
          <w:szCs w:val="20"/>
          <w:lang w:val="en-us"/>
        </w:rPr>
      </w:pPr>
      <w:r>
        <w:rPr>
          <w:rFonts w:eastAsia="SimSun" w:cs="Times New Roman"/>
          <w:color w:val="000000"/>
          <w:kern w:val="1"/>
          <w:sz w:val="22"/>
          <w:szCs w:val="20"/>
          <w:lang w:val="en-us"/>
        </w:rPr>
        <w:t>Federal Safety Equipment: 52.00</w:t>
      </w:r>
    </w:p>
    <w:p>
      <w:pPr>
        <w:spacing w:line="331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SimSun" w:cs="Times New Roman"/>
          <w:color w:val="000000"/>
          <w:kern w:val="1"/>
          <w:sz w:val="22"/>
          <w:szCs w:val="20"/>
          <w:lang w:val="en-us"/>
        </w:rPr>
      </w:pPr>
      <w:r>
        <w:rPr>
          <w:rFonts w:eastAsia="SimSun" w:cs="Times New Roman"/>
          <w:color w:val="000000"/>
          <w:kern w:val="1"/>
          <w:sz w:val="22"/>
          <w:szCs w:val="20"/>
          <w:lang w:val="en-us"/>
        </w:rPr>
        <w:t>AMEX: 620.41</w:t>
      </w:r>
    </w:p>
    <w:p>
      <w:pPr>
        <w:spacing w:line="331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kern w:val="1"/>
          <w:sz w:val="20"/>
          <w:szCs w:val="20"/>
          <w:lang w:val="en-us"/>
        </w:rPr>
      </w:pPr>
      <w:r>
        <w:rPr>
          <w:rFonts w:ascii="Times New Roman" w:hAnsi="Times New Roman" w:eastAsia="SimSun" w:cs="Times New Roman"/>
          <w:kern w:val="1"/>
          <w:sz w:val="20"/>
          <w:szCs w:val="20"/>
          <w:lang w:val="en-us"/>
        </w:rPr>
        <w:br w:type="textWrapping"/>
      </w:r>
    </w:p>
    <w:p>
      <w:pPr>
        <w:spacing w:line="331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SimSun" w:cs="Times New Roman"/>
          <w:color w:val="000000"/>
          <w:kern w:val="1"/>
          <w:sz w:val="22"/>
          <w:szCs w:val="20"/>
          <w:lang w:val="en-us"/>
        </w:rPr>
      </w:pPr>
      <w:r>
        <w:rPr>
          <w:rFonts w:eastAsia="SimSun" w:cs="Times New Roman"/>
          <w:color w:val="000000"/>
          <w:kern w:val="1"/>
          <w:sz w:val="22"/>
          <w:szCs w:val="20"/>
          <w:lang w:val="en-us"/>
        </w:rPr>
        <w:t>I purchased children's books with the Lemonade Stand money from Summerfest. I posted online about them. There are a few more that still need to be shipped. Emberly helped pick out the books this year since she was the one who raised the money :)</w:t>
      </w:r>
    </w:p>
    <w:p>
      <w:pPr>
        <w:spacing w:line="331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kern w:val="1"/>
          <w:sz w:val="20"/>
          <w:szCs w:val="20"/>
          <w:lang w:val="en-us"/>
        </w:rPr>
      </w:pPr>
      <w:r>
        <w:rPr>
          <w:rFonts w:ascii="Times New Roman" w:hAnsi="Times New Roman" w:eastAsia="SimSun" w:cs="Times New Roman"/>
          <w:kern w:val="1"/>
          <w:sz w:val="20"/>
          <w:szCs w:val="20"/>
          <w:lang w:val="en-us"/>
        </w:rPr>
        <w:br w:type="textWrapping"/>
      </w:r>
    </w:p>
    <w:p>
      <w:pPr>
        <w:spacing w:line="331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SimSun" w:cs="Times New Roman"/>
          <w:color w:val="000000"/>
          <w:kern w:val="1"/>
          <w:sz w:val="22"/>
          <w:szCs w:val="20"/>
          <w:lang w:val="en-us"/>
        </w:rPr>
      </w:pPr>
      <w:r>
        <w:rPr>
          <w:rFonts w:eastAsia="SimSun" w:cs="Times New Roman"/>
          <w:color w:val="000000"/>
          <w:kern w:val="1"/>
          <w:sz w:val="22"/>
          <w:szCs w:val="20"/>
          <w:lang w:val="en-us"/>
        </w:rPr>
        <w:t>I'm still waiting to hear a quote from Hoopla - I should know by next month.</w:t>
      </w:r>
    </w:p>
    <w:p>
      <w:pPr>
        <w:spacing w:line="240" w:lineRule="auto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 w:cs="Times New Roman"/>
          <w:kern w:val="1"/>
          <w:sz w:val="20"/>
          <w:szCs w:val="20"/>
          <w:lang w:val="en-us"/>
        </w:rPr>
      </w:pPr>
      <w:r>
        <w:rPr>
          <w:rFonts w:ascii="Times New Roman" w:hAnsi="Times New Roman" w:eastAsia="SimSun" w:cs="Times New Roman"/>
          <w:kern w:val="1"/>
          <w:sz w:val="20"/>
          <w:szCs w:val="20"/>
          <w:lang w:val="en-us"/>
        </w:rPr>
        <w:br w:type="textWrapping"/>
        <w:br w:type="textWrapping"/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5840" w:w="12240"/>
      <w:pgMar w:left="1440" w:top="1440" w:right="1440" w:bottom="1440" w:header="0" w:footer="0"/>
      <w:paperSrc w:first="0" w:other="0" a="0" b="0"/>
      <w:pgNumType w:fmt="decimal" w:start="1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1"/>
    <w:tmLastPosSelect w:val="0"/>
    <w:tmLastPosFrameIdx w:val="0"/>
    <w:tmLastPosCaret>
      <w:tmLastPosPgfIdx w:val="24"/>
      <w:tmLastPosIdx w:val="24"/>
    </w:tmLastPosCaret>
    <w:tmLastPosAnchor>
      <w:tmLastPosPgfIdx w:val="0"/>
      <w:tmLastPosIdx w:val="0"/>
    </w:tmLastPosAnchor>
    <w:tmLastPosTblRect w:left="0" w:top="0" w:right="0" w:bottom="0"/>
  </w:tmLastPos>
  <w:tmAppRevision w:date="1786478913" w:val="1068" w:fileVer="342" w:fileVerOS="4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400" w:after="120"/>
      <w:keepNext/>
      <w:keepLines/>
    </w:pPr>
    <w:rPr>
      <w:sz w:val="40"/>
      <w:szCs w:val="40"/>
    </w:rPr>
  </w:style>
  <w:style w:type="paragraph" w:styleId="para2">
    <w:name w:val="heading 2"/>
    <w:qFormat/>
    <w:basedOn w:val="para0"/>
    <w:next w:val="para0"/>
    <w:pPr>
      <w:spacing w:before="360" w:after="120"/>
      <w:keepNext/>
      <w:keepLines/>
    </w:pPr>
    <w:rPr>
      <w:sz w:val="32"/>
      <w:szCs w:val="32"/>
    </w:rPr>
  </w:style>
  <w:style w:type="paragraph" w:styleId="para3">
    <w:name w:val="heading 3"/>
    <w:qFormat/>
    <w:basedOn w:val="para0"/>
    <w:next w:val="para0"/>
    <w:pPr>
      <w:spacing w:before="320" w:after="80"/>
      <w:keepNext/>
      <w:keepLines/>
    </w:pPr>
    <w:rPr>
      <w:color w:val="434343"/>
      <w:sz w:val="28"/>
      <w:szCs w:val="28"/>
    </w:rPr>
  </w:style>
  <w:style w:type="paragraph" w:styleId="para4">
    <w:name w:val="heading 4"/>
    <w:qFormat/>
    <w:basedOn w:val="para0"/>
    <w:next w:val="para0"/>
    <w:pPr>
      <w:spacing w:before="280" w:after="80"/>
      <w:keepNext/>
      <w:keepLines/>
    </w:pPr>
    <w:rPr>
      <w:color w:val="666666"/>
      <w:sz w:val="24"/>
      <w:szCs w:val="24"/>
    </w:rPr>
  </w:style>
  <w:style w:type="paragraph" w:styleId="para5">
    <w:name w:val="heading 5"/>
    <w:qFormat/>
    <w:basedOn w:val="para0"/>
    <w:next w:val="para0"/>
    <w:pPr>
      <w:spacing w:before="240" w:after="80"/>
      <w:keepNext/>
      <w:keepLines/>
    </w:pPr>
    <w:rPr>
      <w:color w:val="666666"/>
    </w:rPr>
  </w:style>
  <w:style w:type="paragraph" w:styleId="para6">
    <w:name w:val="heading 6"/>
    <w:qFormat/>
    <w:basedOn w:val="para0"/>
    <w:next w:val="para0"/>
    <w:pPr>
      <w:spacing w:before="240" w:after="80"/>
      <w:keepNext/>
      <w:keepLines/>
    </w:pPr>
    <w:rPr>
      <w:i/>
      <w:iCs/>
      <w:color w:val="666666"/>
    </w:rPr>
  </w:style>
  <w:style w:type="paragraph" w:styleId="para7">
    <w:name w:val="Title"/>
    <w:qFormat/>
    <w:basedOn w:val="para0"/>
    <w:next w:val="para0"/>
    <w:pPr>
      <w:spacing w:after="60"/>
      <w:keepNext/>
      <w:keepLines/>
    </w:pPr>
    <w:rPr>
      <w:sz w:val="52"/>
      <w:szCs w:val="52"/>
    </w:rPr>
  </w:style>
  <w:style w:type="paragraph" w:styleId="para8">
    <w:name w:val="Subtitle"/>
    <w:qFormat/>
    <w:basedOn w:val="para0"/>
    <w:next w:val="para0"/>
    <w:pPr>
      <w:spacing w:after="320"/>
      <w:keepNext/>
      <w:keepLines/>
    </w:pPr>
    <w:rPr>
      <w:color w:val="666666"/>
      <w:sz w:val="30"/>
      <w:szCs w:val="30"/>
    </w:rPr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Arial" w:cs="Arial"/>
        <w:sz w:val="22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400" w:after="120"/>
      <w:keepNext/>
      <w:keepLines/>
    </w:pPr>
    <w:rPr>
      <w:sz w:val="40"/>
      <w:szCs w:val="40"/>
    </w:rPr>
  </w:style>
  <w:style w:type="paragraph" w:styleId="para2">
    <w:name w:val="heading 2"/>
    <w:qFormat/>
    <w:basedOn w:val="para0"/>
    <w:next w:val="para0"/>
    <w:pPr>
      <w:spacing w:before="360" w:after="120"/>
      <w:keepNext/>
      <w:keepLines/>
    </w:pPr>
    <w:rPr>
      <w:sz w:val="32"/>
      <w:szCs w:val="32"/>
    </w:rPr>
  </w:style>
  <w:style w:type="paragraph" w:styleId="para3">
    <w:name w:val="heading 3"/>
    <w:qFormat/>
    <w:basedOn w:val="para0"/>
    <w:next w:val="para0"/>
    <w:pPr>
      <w:spacing w:before="320" w:after="80"/>
      <w:keepNext/>
      <w:keepLines/>
    </w:pPr>
    <w:rPr>
      <w:color w:val="434343"/>
      <w:sz w:val="28"/>
      <w:szCs w:val="28"/>
    </w:rPr>
  </w:style>
  <w:style w:type="paragraph" w:styleId="para4">
    <w:name w:val="heading 4"/>
    <w:qFormat/>
    <w:basedOn w:val="para0"/>
    <w:next w:val="para0"/>
    <w:pPr>
      <w:spacing w:before="280" w:after="80"/>
      <w:keepNext/>
      <w:keepLines/>
    </w:pPr>
    <w:rPr>
      <w:color w:val="666666"/>
      <w:sz w:val="24"/>
      <w:szCs w:val="24"/>
    </w:rPr>
  </w:style>
  <w:style w:type="paragraph" w:styleId="para5">
    <w:name w:val="heading 5"/>
    <w:qFormat/>
    <w:basedOn w:val="para0"/>
    <w:next w:val="para0"/>
    <w:pPr>
      <w:spacing w:before="240" w:after="80"/>
      <w:keepNext/>
      <w:keepLines/>
    </w:pPr>
    <w:rPr>
      <w:color w:val="666666"/>
    </w:rPr>
  </w:style>
  <w:style w:type="paragraph" w:styleId="para6">
    <w:name w:val="heading 6"/>
    <w:qFormat/>
    <w:basedOn w:val="para0"/>
    <w:next w:val="para0"/>
    <w:pPr>
      <w:spacing w:before="240" w:after="80"/>
      <w:keepNext/>
      <w:keepLines/>
    </w:pPr>
    <w:rPr>
      <w:i/>
      <w:iCs/>
      <w:color w:val="666666"/>
    </w:rPr>
  </w:style>
  <w:style w:type="paragraph" w:styleId="para7">
    <w:name w:val="Title"/>
    <w:qFormat/>
    <w:basedOn w:val="para0"/>
    <w:next w:val="para0"/>
    <w:pPr>
      <w:spacing w:after="60"/>
      <w:keepNext/>
      <w:keepLines/>
    </w:pPr>
    <w:rPr>
      <w:sz w:val="52"/>
      <w:szCs w:val="52"/>
    </w:rPr>
  </w:style>
  <w:style w:type="paragraph" w:styleId="para8">
    <w:name w:val="Subtitle"/>
    <w:qFormat/>
    <w:basedOn w:val="para0"/>
    <w:next w:val="para0"/>
    <w:pPr>
      <w:spacing w:after="320"/>
      <w:keepNext/>
      <w:keepLines/>
    </w:pPr>
    <w:rPr>
      <w:color w:val="666666"/>
      <w:sz w:val="30"/>
      <w:szCs w:val="30"/>
    </w:rPr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2026-08-11T20:07:49Z</dcterms:created>
  <dcterms:modified xsi:type="dcterms:W3CDTF">2026-08-11T20:08:33Z</dcterms:modified>
</cp:coreProperties>
</file>